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B6" w:rsidRPr="00207ED3" w:rsidRDefault="00CB1AB6" w:rsidP="00CB1AB6">
      <w:pPr>
        <w:pStyle w:val="2"/>
        <w:tabs>
          <w:tab w:val="left" w:pos="993"/>
        </w:tabs>
        <w:spacing w:before="69"/>
        <w:ind w:left="85" w:right="295" w:firstLine="453"/>
        <w:jc w:val="center"/>
        <w:rPr>
          <w:color w:val="auto"/>
          <w:sz w:val="22"/>
          <w:szCs w:val="22"/>
        </w:rPr>
      </w:pPr>
      <w:r w:rsidRPr="00207ED3">
        <w:rPr>
          <w:color w:val="auto"/>
          <w:sz w:val="22"/>
          <w:szCs w:val="22"/>
        </w:rPr>
        <w:t>Лабораторная работа №1</w:t>
      </w:r>
    </w:p>
    <w:p w:rsidR="00CB1AB6" w:rsidRPr="00333819" w:rsidRDefault="00CB1AB6" w:rsidP="00CB1AB6">
      <w:pPr>
        <w:pStyle w:val="2"/>
        <w:tabs>
          <w:tab w:val="left" w:pos="993"/>
        </w:tabs>
        <w:spacing w:before="0" w:line="240" w:lineRule="auto"/>
        <w:ind w:left="85" w:right="295" w:firstLine="454"/>
        <w:jc w:val="both"/>
        <w:rPr>
          <w:b w:val="0"/>
          <w:i/>
          <w:color w:val="auto"/>
          <w:sz w:val="20"/>
          <w:szCs w:val="20"/>
        </w:rPr>
      </w:pPr>
      <w:r w:rsidRPr="00333819">
        <w:rPr>
          <w:b w:val="0"/>
          <w:color w:val="auto"/>
          <w:sz w:val="20"/>
          <w:szCs w:val="20"/>
        </w:rPr>
        <w:tab/>
      </w:r>
      <w:r w:rsidRPr="00333819">
        <w:rPr>
          <w:b w:val="0"/>
          <w:i/>
          <w:color w:val="auto"/>
          <w:sz w:val="20"/>
          <w:szCs w:val="20"/>
        </w:rPr>
        <w:t xml:space="preserve">ЛР №1 выдается студентам в одном варианте. Срок выполнения - 2 недели. Форма представления отчета - программа, написанная на языке </w:t>
      </w:r>
      <w:proofErr w:type="spellStart"/>
      <w:r w:rsidRPr="00333819">
        <w:rPr>
          <w:b w:val="0"/>
          <w:i/>
          <w:color w:val="auto"/>
          <w:sz w:val="20"/>
          <w:szCs w:val="20"/>
        </w:rPr>
        <w:t>Java</w:t>
      </w:r>
      <w:proofErr w:type="spellEnd"/>
      <w:r w:rsidRPr="00333819">
        <w:rPr>
          <w:b w:val="0"/>
          <w:i/>
          <w:color w:val="auto"/>
          <w:sz w:val="20"/>
          <w:szCs w:val="20"/>
        </w:rPr>
        <w:t xml:space="preserve"> (код и </w:t>
      </w:r>
      <w:proofErr w:type="spellStart"/>
      <w:r w:rsidRPr="00333819">
        <w:rPr>
          <w:b w:val="0"/>
          <w:i/>
          <w:color w:val="auto"/>
          <w:sz w:val="20"/>
          <w:szCs w:val="20"/>
        </w:rPr>
        <w:t>скрины</w:t>
      </w:r>
      <w:proofErr w:type="spellEnd"/>
      <w:r w:rsidRPr="00333819">
        <w:rPr>
          <w:b w:val="0"/>
          <w:i/>
          <w:color w:val="auto"/>
          <w:sz w:val="20"/>
          <w:szCs w:val="20"/>
        </w:rPr>
        <w:t xml:space="preserve"> примера работы программы).</w:t>
      </w:r>
    </w:p>
    <w:p w:rsidR="00CB1AB6" w:rsidRDefault="00CB1AB6" w:rsidP="00CB1AB6">
      <w:pPr>
        <w:spacing w:line="240" w:lineRule="auto"/>
        <w:rPr>
          <w:b/>
        </w:rPr>
      </w:pPr>
      <w:r>
        <w:rPr>
          <w:b/>
        </w:rPr>
        <w:t>Задание №1:</w:t>
      </w:r>
    </w:p>
    <w:p w:rsidR="00CB1AB6" w:rsidRDefault="00CB1AB6" w:rsidP="00CB1AB6">
      <w:pPr>
        <w:shd w:val="clear" w:color="auto" w:fill="FFFFFF"/>
        <w:spacing w:after="160" w:line="240" w:lineRule="auto"/>
        <w:rPr>
          <w:color w:val="333333"/>
        </w:rPr>
      </w:pPr>
      <w:r>
        <w:rPr>
          <w:color w:val="333333"/>
        </w:rPr>
        <w:t xml:space="preserve">Реализовать аналоги стандартных интерфейсов для работы с </w:t>
      </w:r>
      <w:proofErr w:type="spellStart"/>
      <w:proofErr w:type="gramStart"/>
      <w:r>
        <w:rPr>
          <w:color w:val="333333"/>
        </w:rPr>
        <w:t>лямбда-функциями</w:t>
      </w:r>
      <w:proofErr w:type="spellEnd"/>
      <w:proofErr w:type="gramEnd"/>
      <w:r>
        <w:rPr>
          <w:color w:val="333333"/>
        </w:rPr>
        <w:t>:</w:t>
      </w:r>
    </w:p>
    <w:p w:rsidR="00CB1AB6" w:rsidRDefault="00CB1AB6" w:rsidP="00CB1AB6">
      <w:pPr>
        <w:numPr>
          <w:ilvl w:val="0"/>
          <w:numId w:val="1"/>
        </w:numPr>
        <w:spacing w:after="0" w:line="240" w:lineRule="auto"/>
      </w:pPr>
      <w:r>
        <w:t>Абстрактные классы (или интерфейсы)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Function1</w:t>
      </w:r>
      <w:r>
        <w:t xml:space="preserve"> — функция одного аргумента (“</w:t>
      </w:r>
      <w:proofErr w:type="spellStart"/>
      <w:r>
        <w:t>f</w:t>
      </w:r>
      <w:proofErr w:type="spellEnd"/>
      <w:r>
        <w:t>(</w:t>
      </w:r>
      <w:proofErr w:type="spellStart"/>
      <w:r>
        <w:t>x</w:t>
      </w:r>
      <w:proofErr w:type="spellEnd"/>
      <w:r>
        <w:t>)”)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Function2</w:t>
      </w:r>
      <w:r>
        <w:t xml:space="preserve"> — функция от двух аргументов (“</w:t>
      </w:r>
      <w:proofErr w:type="spellStart"/>
      <w:r>
        <w:t>f</w:t>
      </w:r>
      <w:proofErr w:type="spellEnd"/>
      <w:r>
        <w:t>(</w:t>
      </w:r>
      <w:proofErr w:type="spellStart"/>
      <w:r>
        <w:t>x</w:t>
      </w:r>
      <w:proofErr w:type="spellEnd"/>
      <w:r>
        <w:t xml:space="preserve">, </w:t>
      </w:r>
      <w:proofErr w:type="spellStart"/>
      <w:r>
        <w:t>y</w:t>
      </w:r>
      <w:proofErr w:type="spellEnd"/>
      <w:r>
        <w:t>)”)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Predicate</w:t>
      </w:r>
      <w:proofErr w:type="spellEnd"/>
      <w:r>
        <w:t xml:space="preserve"> — предикат для одного аргумента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t>Нужна какая-нибудь иерархия, связывающая эти классы (интерфейсы)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t>Сигнатуры всех классов и методов должны быть максимально общими</w:t>
      </w:r>
    </w:p>
    <w:p w:rsidR="00CB1AB6" w:rsidRDefault="00CB1AB6" w:rsidP="00CB1AB6">
      <w:pPr>
        <w:numPr>
          <w:ilvl w:val="0"/>
          <w:numId w:val="1"/>
        </w:numPr>
        <w:spacing w:after="0" w:line="240" w:lineRule="auto"/>
      </w:pPr>
      <w:r>
        <w:t>Должны быть реализованы методы: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Function1.compose</w:t>
      </w:r>
      <w:r>
        <w:t xml:space="preserve"> — композиция — принимает “Function1 </w:t>
      </w:r>
      <w:proofErr w:type="spellStart"/>
      <w:r>
        <w:t>g</w:t>
      </w:r>
      <w:proofErr w:type="spellEnd"/>
      <w:r>
        <w:t>”, возвращает “</w:t>
      </w:r>
      <w:proofErr w:type="spellStart"/>
      <w:r>
        <w:t>g</w:t>
      </w:r>
      <w:proofErr w:type="spellEnd"/>
      <w:r>
        <w:t>(</w:t>
      </w:r>
      <w:proofErr w:type="spellStart"/>
      <w:r>
        <w:t>f</w:t>
      </w:r>
      <w:proofErr w:type="spellEnd"/>
      <w:r>
        <w:t>(</w:t>
      </w:r>
      <w:proofErr w:type="spellStart"/>
      <w:r>
        <w:t>x</w:t>
      </w:r>
      <w:proofErr w:type="spellEnd"/>
      <w:r>
        <w:t xml:space="preserve">))”, например,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= </w:t>
      </w:r>
      <w:proofErr w:type="spellStart"/>
      <w:r>
        <w:t>f.compose</w:t>
      </w:r>
      <w:proofErr w:type="spellEnd"/>
      <w:r>
        <w:t>(</w:t>
      </w:r>
      <w:proofErr w:type="spellStart"/>
      <w:r>
        <w:t>g</w:t>
      </w:r>
      <w:proofErr w:type="spellEnd"/>
      <w:r>
        <w:t>).</w:t>
      </w:r>
      <w:proofErr w:type="spellStart"/>
      <w:r>
        <w:t>apply</w:t>
      </w:r>
      <w:proofErr w:type="spellEnd"/>
      <w:r>
        <w:t>(239);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Function2.compose</w:t>
      </w:r>
      <w:r>
        <w:t xml:space="preserve"> — композиция — принимает “Function1 </w:t>
      </w:r>
      <w:proofErr w:type="spellStart"/>
      <w:r>
        <w:t>g</w:t>
      </w:r>
      <w:proofErr w:type="spellEnd"/>
      <w:r>
        <w:t>”, возвращает “</w:t>
      </w:r>
      <w:proofErr w:type="spellStart"/>
      <w:r>
        <w:t>g</w:t>
      </w:r>
      <w:proofErr w:type="spellEnd"/>
      <w:r>
        <w:t>(</w:t>
      </w:r>
      <w:proofErr w:type="spellStart"/>
      <w:r>
        <w:t>f</w:t>
      </w:r>
      <w:proofErr w:type="spellEnd"/>
      <w:r>
        <w:t>(</w:t>
      </w:r>
      <w:proofErr w:type="spellStart"/>
      <w:r>
        <w:t>x</w:t>
      </w:r>
      <w:proofErr w:type="spellEnd"/>
      <w:r>
        <w:t xml:space="preserve">, </w:t>
      </w:r>
      <w:proofErr w:type="spellStart"/>
      <w:r>
        <w:t>y</w:t>
      </w:r>
      <w:proofErr w:type="spellEnd"/>
      <w:r>
        <w:t>))”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Function2.bind1</w:t>
      </w:r>
      <w:r>
        <w:t xml:space="preserve"> — </w:t>
      </w:r>
      <w:proofErr w:type="spellStart"/>
      <w:r>
        <w:t>bind</w:t>
      </w:r>
      <w:proofErr w:type="spellEnd"/>
      <w:r>
        <w:t xml:space="preserve"> первого аргумента — принимает первый аргумент, возвращает “</w:t>
      </w:r>
      <w:proofErr w:type="spellStart"/>
      <w:r>
        <w:t>f</w:t>
      </w:r>
      <w:proofErr w:type="spellEnd"/>
      <w:r>
        <w:t xml:space="preserve">(_, </w:t>
      </w:r>
      <w:proofErr w:type="spellStart"/>
      <w:r>
        <w:t>y</w:t>
      </w:r>
      <w:proofErr w:type="spellEnd"/>
      <w:r>
        <w:t>)”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Function2.bind2</w:t>
      </w:r>
      <w:r>
        <w:t xml:space="preserve"> — </w:t>
      </w:r>
      <w:proofErr w:type="spellStart"/>
      <w:r>
        <w:t>bind</w:t>
      </w:r>
      <w:proofErr w:type="spellEnd"/>
      <w:r>
        <w:t xml:space="preserve"> второго аргумента — принимает второй аргумент, возвращает “</w:t>
      </w:r>
      <w:proofErr w:type="spellStart"/>
      <w:r>
        <w:t>f</w:t>
      </w:r>
      <w:proofErr w:type="spellEnd"/>
      <w:r>
        <w:t>(</w:t>
      </w:r>
      <w:proofErr w:type="spellStart"/>
      <w:r>
        <w:t>x</w:t>
      </w:r>
      <w:proofErr w:type="spellEnd"/>
      <w:r>
        <w:t>, _)”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rPr>
          <w:shd w:val="clear" w:color="auto" w:fill="F9F2F4"/>
        </w:rPr>
        <w:t>Function2.curry</w:t>
      </w:r>
      <w:r>
        <w:t xml:space="preserve"> — </w:t>
      </w:r>
      <w:proofErr w:type="spellStart"/>
      <w:r>
        <w:t>каррирование</w:t>
      </w:r>
      <w:proofErr w:type="spellEnd"/>
      <w:r>
        <w:t xml:space="preserve">, конвертация в “Function1” — например, </w:t>
      </w:r>
      <w:proofErr w:type="spellStart"/>
      <w:r>
        <w:t>f</w:t>
      </w:r>
      <w:proofErr w:type="spellEnd"/>
      <w:r>
        <w:t xml:space="preserve"> = (</w:t>
      </w:r>
      <w:proofErr w:type="spellStart"/>
      <w:r>
        <w:t>x</w:t>
      </w:r>
      <w:proofErr w:type="spellEnd"/>
      <w:r>
        <w:t xml:space="preserve">, </w:t>
      </w:r>
      <w:proofErr w:type="spellStart"/>
      <w:r>
        <w:t>y</w:t>
      </w:r>
      <w:proofErr w:type="spellEnd"/>
      <w:r>
        <w:t xml:space="preserve">) -&gt; </w:t>
      </w:r>
      <w:proofErr w:type="spellStart"/>
      <w:r>
        <w:t>x</w:t>
      </w:r>
      <w:proofErr w:type="spellEnd"/>
      <w:r>
        <w:t xml:space="preserve"> + </w:t>
      </w:r>
      <w:proofErr w:type="spellStart"/>
      <w:r>
        <w:t>y</w:t>
      </w:r>
      <w:proofErr w:type="spellEnd"/>
      <w:r>
        <w:t xml:space="preserve">, </w:t>
      </w:r>
      <w:proofErr w:type="spellStart"/>
      <w:r>
        <w:t>f</w:t>
      </w:r>
      <w:proofErr w:type="spellEnd"/>
      <w:r>
        <w:t xml:space="preserve">(5) = </w:t>
      </w:r>
      <w:proofErr w:type="spellStart"/>
      <w:r>
        <w:t>x</w:t>
      </w:r>
      <w:proofErr w:type="spellEnd"/>
      <w:r>
        <w:t xml:space="preserve"> -&gt; </w:t>
      </w:r>
      <w:proofErr w:type="spellStart"/>
      <w:r>
        <w:t>x</w:t>
      </w:r>
      <w:proofErr w:type="spellEnd"/>
      <w:r>
        <w:t xml:space="preserve"> + 5</w:t>
      </w:r>
    </w:p>
    <w:p w:rsidR="00CB1AB6" w:rsidRDefault="00CB1AB6" w:rsidP="00CB1AB6">
      <w:pPr>
        <w:numPr>
          <w:ilvl w:val="0"/>
          <w:numId w:val="1"/>
        </w:numPr>
        <w:spacing w:after="0" w:line="240" w:lineRule="auto"/>
      </w:pPr>
      <w:r>
        <w:t>Предикаты: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Predicate.or</w:t>
      </w:r>
      <w:proofErr w:type="spellEnd"/>
      <w:r>
        <w:t xml:space="preserve"> и </w:t>
      </w:r>
      <w:proofErr w:type="spellStart"/>
      <w:r>
        <w:rPr>
          <w:shd w:val="clear" w:color="auto" w:fill="F9F2F4"/>
        </w:rPr>
        <w:t>Predicate.and</w:t>
      </w:r>
      <w:proofErr w:type="spellEnd"/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t>принимают один предикат в качестве аргумента, возвращают предикат, который ведет себя, как дизъюнкция/конъюнкция текущего предиката и предиката-аргумента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t xml:space="preserve">семантика ленивая, как </w:t>
      </w:r>
      <w:proofErr w:type="gramStart"/>
      <w:r>
        <w:t>у</w:t>
      </w:r>
      <w:proofErr w:type="gramEnd"/>
      <w:r>
        <w:t xml:space="preserve"> </w:t>
      </w:r>
      <w:r>
        <w:rPr>
          <w:shd w:val="clear" w:color="auto" w:fill="F9F2F4"/>
        </w:rPr>
        <w:t>||</w:t>
      </w:r>
      <w:r>
        <w:t xml:space="preserve"> и </w:t>
      </w:r>
      <w:r>
        <w:rPr>
          <w:shd w:val="clear" w:color="auto" w:fill="F9F2F4"/>
        </w:rPr>
        <w:t>&amp;&amp;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Predicate.not</w:t>
      </w:r>
      <w:proofErr w:type="spellEnd"/>
      <w:r>
        <w:t xml:space="preserve"> принимает 0 аргументов, возвращает предикат-отрицание текущего предиката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t>Константные предикаты:</w:t>
      </w:r>
    </w:p>
    <w:p w:rsidR="00CB1AB6" w:rsidRDefault="00CB1AB6" w:rsidP="00CB1AB6">
      <w:pPr>
        <w:spacing w:after="0" w:line="240" w:lineRule="auto"/>
        <w:ind w:left="1560"/>
      </w:pPr>
      <w:proofErr w:type="spellStart"/>
      <w:r>
        <w:rPr>
          <w:shd w:val="clear" w:color="auto" w:fill="F9F2F4"/>
        </w:rPr>
        <w:t>Predicate.ALWAYS_TRUE</w:t>
      </w:r>
      <w:proofErr w:type="spellEnd"/>
    </w:p>
    <w:p w:rsidR="00CB1AB6" w:rsidRDefault="00CB1AB6" w:rsidP="00CB1AB6">
      <w:pPr>
        <w:spacing w:after="0" w:line="240" w:lineRule="auto"/>
        <w:ind w:left="1560"/>
      </w:pPr>
      <w:proofErr w:type="spellStart"/>
      <w:r>
        <w:rPr>
          <w:shd w:val="clear" w:color="auto" w:fill="F9F2F4"/>
        </w:rPr>
        <w:t>Predicate.ALWAYS_FALSE</w:t>
      </w:r>
      <w:proofErr w:type="spellEnd"/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r>
        <w:t>Можно не поля, а методы</w:t>
      </w:r>
    </w:p>
    <w:p w:rsidR="00CB1AB6" w:rsidRDefault="00CB1AB6" w:rsidP="00CB1AB6">
      <w:pPr>
        <w:numPr>
          <w:ilvl w:val="0"/>
          <w:numId w:val="1"/>
        </w:numPr>
        <w:spacing w:after="0" w:line="240" w:lineRule="auto"/>
      </w:pPr>
      <w:r>
        <w:t xml:space="preserve">Отдельный класс </w:t>
      </w:r>
      <w:proofErr w:type="spellStart"/>
      <w:r>
        <w:t>Collections</w:t>
      </w:r>
      <w:proofErr w:type="spellEnd"/>
      <w:r>
        <w:t xml:space="preserve"> с методами: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map</w:t>
      </w:r>
      <w:proofErr w:type="spellEnd"/>
      <w:r>
        <w:t xml:space="preserve"> — принимает </w:t>
      </w:r>
      <w:proofErr w:type="spellStart"/>
      <w:r>
        <w:t>f</w:t>
      </w:r>
      <w:proofErr w:type="spellEnd"/>
      <w:r>
        <w:t xml:space="preserve"> и </w:t>
      </w:r>
      <w:proofErr w:type="spellStart"/>
      <w:r>
        <w:t>a</w:t>
      </w:r>
      <w:proofErr w:type="spellEnd"/>
      <w:r>
        <w:t xml:space="preserve">, применяет </w:t>
      </w:r>
      <w:proofErr w:type="spellStart"/>
      <w:r>
        <w:t>f</w:t>
      </w:r>
      <w:proofErr w:type="spellEnd"/>
      <w:r>
        <w:t xml:space="preserve"> к каждому элементу </w:t>
      </w:r>
      <w:proofErr w:type="spellStart"/>
      <w:r>
        <w:t>ai</w:t>
      </w:r>
      <w:proofErr w:type="spellEnd"/>
      <w:r>
        <w:t xml:space="preserve"> и возвращает список [</w:t>
      </w:r>
      <w:proofErr w:type="spellStart"/>
      <w:r>
        <w:t>f</w:t>
      </w:r>
      <w:proofErr w:type="spellEnd"/>
      <w:r>
        <w:t xml:space="preserve">(a1), ..., </w:t>
      </w:r>
      <w:proofErr w:type="spellStart"/>
      <w:r>
        <w:t>f</w:t>
      </w:r>
      <w:proofErr w:type="spellEnd"/>
      <w:r>
        <w:t>(</w:t>
      </w:r>
      <w:proofErr w:type="spellStart"/>
      <w:r>
        <w:t>an</w:t>
      </w:r>
      <w:proofErr w:type="spellEnd"/>
      <w:r>
        <w:t>)]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filter</w:t>
      </w:r>
      <w:proofErr w:type="spellEnd"/>
      <w:r>
        <w:t xml:space="preserve"> — принимает </w:t>
      </w:r>
      <w:proofErr w:type="spellStart"/>
      <w:r>
        <w:t>p</w:t>
      </w:r>
      <w:proofErr w:type="spellEnd"/>
      <w:r>
        <w:t xml:space="preserve"> и </w:t>
      </w:r>
      <w:proofErr w:type="spellStart"/>
      <w:r>
        <w:t>a</w:t>
      </w:r>
      <w:proofErr w:type="spellEnd"/>
      <w:r>
        <w:t xml:space="preserve">, возвращает список, содержащий элементы </w:t>
      </w:r>
      <w:proofErr w:type="spellStart"/>
      <w:r>
        <w:t>ai</w:t>
      </w:r>
      <w:proofErr w:type="spellEnd"/>
      <w:r>
        <w:t xml:space="preserve">, на которых </w:t>
      </w:r>
      <w:proofErr w:type="spellStart"/>
      <w:r>
        <w:t>p</w:t>
      </w:r>
      <w:proofErr w:type="spellEnd"/>
      <w:r>
        <w:t>(</w:t>
      </w:r>
      <w:proofErr w:type="spellStart"/>
      <w:r>
        <w:t>ai</w:t>
      </w:r>
      <w:proofErr w:type="spellEnd"/>
      <w:r>
        <w:t xml:space="preserve">) == </w:t>
      </w:r>
      <w:proofErr w:type="spellStart"/>
      <w:r>
        <w:t>true</w:t>
      </w:r>
      <w:proofErr w:type="spellEnd"/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takeWhile</w:t>
      </w:r>
      <w:proofErr w:type="spellEnd"/>
      <w:r>
        <w:t xml:space="preserve"> — принимает </w:t>
      </w:r>
      <w:proofErr w:type="spellStart"/>
      <w:r>
        <w:t>p</w:t>
      </w:r>
      <w:proofErr w:type="spellEnd"/>
      <w:r>
        <w:t xml:space="preserve"> и </w:t>
      </w:r>
      <w:proofErr w:type="spellStart"/>
      <w:r>
        <w:t>a</w:t>
      </w:r>
      <w:proofErr w:type="spellEnd"/>
      <w:r>
        <w:t xml:space="preserve">, возвращает список с началом </w:t>
      </w:r>
      <w:proofErr w:type="spellStart"/>
      <w:r>
        <w:t>a</w:t>
      </w:r>
      <w:proofErr w:type="spellEnd"/>
      <w:r>
        <w:t xml:space="preserve"> до первого элемента </w:t>
      </w:r>
      <w:proofErr w:type="spellStart"/>
      <w:r>
        <w:t>ai</w:t>
      </w:r>
      <w:proofErr w:type="spellEnd"/>
      <w:r>
        <w:t xml:space="preserve">, для которого </w:t>
      </w:r>
      <w:proofErr w:type="spellStart"/>
      <w:r>
        <w:t>p</w:t>
      </w:r>
      <w:proofErr w:type="spellEnd"/>
      <w:r>
        <w:t>(</w:t>
      </w:r>
      <w:proofErr w:type="spellStart"/>
      <w:r>
        <w:t>ai</w:t>
      </w:r>
      <w:proofErr w:type="spellEnd"/>
      <w:r>
        <w:t xml:space="preserve">) == </w:t>
      </w:r>
      <w:proofErr w:type="spellStart"/>
      <w:r>
        <w:t>false</w:t>
      </w:r>
      <w:proofErr w:type="spellEnd"/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takeUnless</w:t>
      </w:r>
      <w:proofErr w:type="spellEnd"/>
      <w:r>
        <w:t xml:space="preserve"> — то же, что и </w:t>
      </w:r>
      <w:proofErr w:type="spellStart"/>
      <w:r>
        <w:t>takeWhile</w:t>
      </w:r>
      <w:proofErr w:type="spellEnd"/>
      <w:r>
        <w:t xml:space="preserve">, только для </w:t>
      </w:r>
      <w:proofErr w:type="spellStart"/>
      <w:r>
        <w:t>p</w:t>
      </w:r>
      <w:proofErr w:type="spellEnd"/>
      <w:r>
        <w:t>(</w:t>
      </w:r>
      <w:proofErr w:type="spellStart"/>
      <w:r>
        <w:t>ai</w:t>
      </w:r>
      <w:proofErr w:type="spellEnd"/>
      <w:r>
        <w:t xml:space="preserve">) == </w:t>
      </w:r>
      <w:proofErr w:type="spellStart"/>
      <w:r>
        <w:t>true</w:t>
      </w:r>
      <w:proofErr w:type="spellEnd"/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rPr>
          <w:shd w:val="clear" w:color="auto" w:fill="F9F2F4"/>
        </w:rPr>
        <w:t>foldr</w:t>
      </w:r>
      <w:proofErr w:type="spellEnd"/>
      <w:r>
        <w:t xml:space="preserve"> / </w:t>
      </w:r>
      <w:proofErr w:type="spellStart"/>
      <w:r>
        <w:rPr>
          <w:shd w:val="clear" w:color="auto" w:fill="F9F2F4"/>
        </w:rPr>
        <w:t>foldl</w:t>
      </w:r>
      <w:proofErr w:type="spellEnd"/>
      <w:r>
        <w:t xml:space="preserve"> — принимает функцию двух аргументов, начальное значение и коллекцию</w:t>
      </w:r>
    </w:p>
    <w:p w:rsidR="00CB1AB6" w:rsidRDefault="00CB1AB6" w:rsidP="00CB1AB6">
      <w:pPr>
        <w:numPr>
          <w:ilvl w:val="1"/>
          <w:numId w:val="1"/>
        </w:numPr>
        <w:spacing w:after="0" w:line="240" w:lineRule="auto"/>
      </w:pPr>
      <w:proofErr w:type="spellStart"/>
      <w:r>
        <w:t>a</w:t>
      </w:r>
      <w:proofErr w:type="spellEnd"/>
      <w:r>
        <w:t xml:space="preserve"> - </w:t>
      </w:r>
      <w:proofErr w:type="spellStart"/>
      <w:r>
        <w:t>Iterable</w:t>
      </w:r>
      <w:proofErr w:type="spellEnd"/>
    </w:p>
    <w:p w:rsidR="00E139F7" w:rsidRPr="00333819" w:rsidRDefault="00E139F7" w:rsidP="00E139F7">
      <w:pPr>
        <w:pStyle w:val="2"/>
        <w:tabs>
          <w:tab w:val="left" w:pos="993"/>
        </w:tabs>
        <w:spacing w:before="120" w:after="120"/>
        <w:ind w:firstLine="709"/>
        <w:jc w:val="center"/>
        <w:rPr>
          <w:color w:val="auto"/>
          <w:sz w:val="22"/>
          <w:szCs w:val="22"/>
        </w:rPr>
      </w:pPr>
      <w:r w:rsidRPr="00333819">
        <w:rPr>
          <w:color w:val="auto"/>
          <w:sz w:val="22"/>
          <w:szCs w:val="22"/>
        </w:rPr>
        <w:t xml:space="preserve">Критерии оценивания и шкала оценки </w:t>
      </w:r>
    </w:p>
    <w:tbl>
      <w:tblPr>
        <w:tblW w:w="949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/>
      </w:tblPr>
      <w:tblGrid>
        <w:gridCol w:w="2268"/>
        <w:gridCol w:w="7230"/>
      </w:tblGrid>
      <w:tr w:rsidR="00E139F7" w:rsidRPr="00333819" w:rsidTr="004F6727">
        <w:trPr>
          <w:trHeight w:val="31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333819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b/>
                <w:sz w:val="20"/>
                <w:szCs w:val="20"/>
              </w:rPr>
            </w:pPr>
            <w:r w:rsidRPr="00333819">
              <w:rPr>
                <w:b/>
                <w:sz w:val="20"/>
                <w:szCs w:val="20"/>
              </w:rPr>
              <w:t>Критерии выставления оценки</w:t>
            </w:r>
          </w:p>
        </w:tc>
      </w:tr>
      <w:tr w:rsidR="00E139F7" w:rsidRPr="00333819" w:rsidTr="004F6727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lastRenderedPageBreak/>
              <w:t>«Отлично»</w:t>
            </w:r>
          </w:p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(8-10)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Программа решает поставленную задачу, имеет корректное оформление согласно кодовым соглашениям и содержит не более 2 архитектурных, смысловых или программных ошибок.</w:t>
            </w:r>
          </w:p>
        </w:tc>
      </w:tr>
      <w:tr w:rsidR="00E139F7" w:rsidRPr="00333819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«Хорошо»</w:t>
            </w:r>
          </w:p>
          <w:p w:rsidR="00E139F7" w:rsidRPr="00333819" w:rsidRDefault="00E139F7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(6-7)</w:t>
            </w:r>
          </w:p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 xml:space="preserve">Программа решает поставленную задачу, имеет корректное оформление согласно кодовым соглашениям, имеет 3-4 </w:t>
            </w:r>
            <w:proofErr w:type="gramStart"/>
            <w:r w:rsidRPr="00333819">
              <w:rPr>
                <w:sz w:val="20"/>
                <w:szCs w:val="20"/>
              </w:rPr>
              <w:t>архитектурных</w:t>
            </w:r>
            <w:proofErr w:type="gramEnd"/>
            <w:r w:rsidRPr="00333819">
              <w:rPr>
                <w:sz w:val="20"/>
                <w:szCs w:val="20"/>
              </w:rPr>
              <w:t>, смысловых или программных ошибки</w:t>
            </w:r>
          </w:p>
        </w:tc>
      </w:tr>
      <w:tr w:rsidR="00E139F7" w:rsidRPr="00333819" w:rsidTr="004F6727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«Удовлетворительно»</w:t>
            </w:r>
          </w:p>
          <w:p w:rsidR="00E139F7" w:rsidRPr="00333819" w:rsidRDefault="00E139F7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(4-5)</w:t>
            </w:r>
          </w:p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Программа решает поставленную задачу, имеет корректное оформление согласно кодовым соглашениям, имеет 5 архитектурных, смысловых или программных ошибок</w:t>
            </w:r>
          </w:p>
        </w:tc>
      </w:tr>
      <w:tr w:rsidR="00E139F7" w:rsidRPr="00333819" w:rsidTr="004F6727">
        <w:trPr>
          <w:trHeight w:val="3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>«Неудовлетворительно» (0-3)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9F7" w:rsidRPr="00333819" w:rsidRDefault="00E139F7" w:rsidP="004F67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333819">
              <w:rPr>
                <w:sz w:val="20"/>
                <w:szCs w:val="20"/>
              </w:rPr>
              <w:t xml:space="preserve">Программа не решает поставленную задачу и/или не имеет корректного оформления согласно </w:t>
            </w:r>
            <w:proofErr w:type="gramStart"/>
            <w:r w:rsidRPr="00333819">
              <w:rPr>
                <w:sz w:val="20"/>
                <w:szCs w:val="20"/>
              </w:rPr>
              <w:t>кодовым</w:t>
            </w:r>
            <w:proofErr w:type="gramEnd"/>
            <w:r w:rsidRPr="00333819">
              <w:rPr>
                <w:sz w:val="20"/>
                <w:szCs w:val="20"/>
              </w:rPr>
              <w:t xml:space="preserve"> соглашениями и/или содержит более 5 архитектурных, смысловых или программных ошибок.</w:t>
            </w:r>
          </w:p>
        </w:tc>
      </w:tr>
    </w:tbl>
    <w:p w:rsidR="00245CFC" w:rsidRDefault="00E139F7"/>
    <w:sectPr w:rsidR="00245CFC" w:rsidSect="00E7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509F4"/>
    <w:multiLevelType w:val="multilevel"/>
    <w:tmpl w:val="09766F3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1AB6"/>
    <w:rsid w:val="0041796F"/>
    <w:rsid w:val="0095130B"/>
    <w:rsid w:val="00AA24A1"/>
    <w:rsid w:val="00CB1AB6"/>
    <w:rsid w:val="00E139F7"/>
    <w:rsid w:val="00E7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B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1A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1A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2</cp:revision>
  <dcterms:created xsi:type="dcterms:W3CDTF">2020-09-01T10:39:00Z</dcterms:created>
  <dcterms:modified xsi:type="dcterms:W3CDTF">2020-09-01T10:44:00Z</dcterms:modified>
</cp:coreProperties>
</file>